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7F495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40"/>
          <w:szCs w:val="40"/>
          <w:u w:val="single"/>
        </w:rPr>
        <w:t>Дипломная работа: практический пример для компании «Ростелеком Информационные Технологии»</w:t>
      </w:r>
    </w:p>
    <w:p w14:paraId="1859F389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56CEED51" w14:textId="429CE715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Автоматизация тестирования страницы https://b2c.</w:t>
      </w:r>
    </w:p>
    <w:p w14:paraId="7F776F73" w14:textId="3D5849DD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passport.rt.ru сайта «Ростелеком»</w:t>
      </w:r>
    </w:p>
    <w:p w14:paraId="1C18CE51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0563DC74" w14:textId="7EAFC5C6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Бриф от заказчика: </w:t>
      </w:r>
      <w:proofErr w:type="spellStart"/>
      <w:proofErr w:type="gram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см.бриф</w:t>
      </w:r>
      <w:proofErr w:type="spellEnd"/>
      <w:proofErr w:type="gramEnd"/>
    </w:p>
    <w:p w14:paraId="07142D19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630D01D7" w14:textId="384340A8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В рамках проверки сайта были разработаны:</w:t>
      </w:r>
    </w:p>
    <w:p w14:paraId="050C7BB0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★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документы с ручными чек-листами, тест-кейсами, а также баг-репорты Итогового проекта;</w:t>
      </w:r>
    </w:p>
    <w:p w14:paraId="4AF1B59A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★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автоматизированные сценарии тестирования.</w:t>
      </w:r>
    </w:p>
    <w:p w14:paraId="69D58A93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35D0A44C" w14:textId="2C12D72C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Во время тестирования ресурса были использованы такие подходы тест-дизайна:</w:t>
      </w:r>
    </w:p>
    <w:p w14:paraId="203BB8CD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★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деление на эквивалентные классы значений;</w:t>
      </w:r>
    </w:p>
    <w:p w14:paraId="2E2D4500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★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пограничный анализ;</w:t>
      </w:r>
    </w:p>
    <w:p w14:paraId="19BCD124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★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проработка тестирования состояний и переходов.</w:t>
      </w:r>
    </w:p>
    <w:p w14:paraId="5BA47CD2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7BB01822" w14:textId="40321034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В ходе тестирования применялись следующие библиотеки на базе 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PyCharm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:</w:t>
      </w:r>
    </w:p>
    <w:p w14:paraId="2D9ACA30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</w:pP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  <w:t>requests</w:t>
      </w:r>
    </w:p>
    <w:p w14:paraId="264B5467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</w:pP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  <w:tab/>
        <w:t>python-</w:t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  <w:t>dotenv</w:t>
      </w:r>
      <w:proofErr w:type="spellEnd"/>
    </w:p>
    <w:p w14:paraId="32F1B967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</w:pP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  <w:tab/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  <w:t>pytest</w:t>
      </w:r>
      <w:proofErr w:type="spellEnd"/>
    </w:p>
    <w:p w14:paraId="7E6270EB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</w:pP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  <w:tab/>
        <w:t>selenium</w:t>
      </w:r>
    </w:p>
    <w:p w14:paraId="2192D2AC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</w:pP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  <w:tab/>
        <w:t>faker</w:t>
      </w:r>
    </w:p>
    <w:p w14:paraId="785BEEE3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18A8C829" w14:textId="50556DA3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Запуск 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автотестов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 реализован через 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Run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.</w:t>
      </w:r>
    </w:p>
    <w:p w14:paraId="6549B437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1E137ECD" w14:textId="79E87126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Ссылка на репозиторий на </w:t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GitHub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.</w:t>
      </w:r>
    </w:p>
    <w:p w14:paraId="53A54F0F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6CF430E6" w14:textId="57939418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ОБРАТИТЕ ВНИМАНИЕ!!!</w:t>
      </w:r>
    </w:p>
    <w:p w14:paraId="6F04CAC2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lastRenderedPageBreak/>
        <w:t>Для страниц восстановления пароля при выполнении как положительных, так и отрицательных тестов требуется САМОСТОЯТЕЛЬНО ввести символы, изображённые на “капче”, в поле для ввода “капча”, задержка для ввода включена автоматически.</w:t>
      </w:r>
    </w:p>
    <w:p w14:paraId="57763866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lang w:val="ru-RU"/>
        </w:rPr>
      </w:pPr>
    </w:p>
    <w:p w14:paraId="25E36133" w14:textId="07D6D356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Чтобы проверить авторизацию по </w:t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email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и паролю, также обязательно ручное введение капчи!</w:t>
      </w:r>
    </w:p>
    <w:p w14:paraId="5BFC7C1B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1F14AA96" w14:textId="6D5E76B2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Краткий обзор директории:</w:t>
      </w:r>
    </w:p>
    <w:p w14:paraId="34A652C6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17AA2718" w14:textId="78962F6D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В структуре проекта имеются две директории — 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pages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 и 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tests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, а также файлы 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conftest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.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en-US"/>
        </w:rPr>
        <w:t>py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  <w:t xml:space="preserve"> </w:t>
      </w: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и</w:t>
      </w: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  <w:t xml:space="preserve"> 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en-US"/>
        </w:rPr>
        <w:t>pytest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  <w:t>.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en-US"/>
        </w:rPr>
        <w:t>ini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  <w:t>.</w:t>
      </w:r>
    </w:p>
    <w:p w14:paraId="29D651E1" w14:textId="1E667DC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  <w:lang w:val="ru-RU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  <w:lang w:val="ru-RU"/>
        </w:rPr>
        <w:t>❖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ru-RU"/>
        </w:rPr>
        <w:tab/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en-US"/>
        </w:rPr>
        <w:t>conftest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  <w:lang w:val="ru-RU"/>
        </w:rPr>
        <w:t>.</w:t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py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— содержит </w:t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фикстуру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для инициализации браузера.</w:t>
      </w:r>
    </w:p>
    <w:p w14:paraId="6261F694" w14:textId="5CF3F305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❖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pytest.ini — содержит маркеры, необходимые для параметризации тестов.</w:t>
      </w:r>
    </w:p>
    <w:p w14:paraId="58BA27D0" w14:textId="77777777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633D84A0" w14:textId="15BEEDEC" w:rsid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Папка 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pages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 включает в себя такие скрипты:</w:t>
      </w:r>
    </w:p>
    <w:p w14:paraId="4091014F" w14:textId="6BC2383D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 xml:space="preserve">registration_email.py — отправляет GET-запросы к виртуальной почте для получения корректного </w:t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email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и проверочного кода, которые применяются для регистрации пользователя и восстановления доступа;</w:t>
      </w:r>
    </w:p>
    <w:p w14:paraId="1A51EA02" w14:textId="14F472D9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config.py — хранит основной адрес тестируемого интернет-ресурса;</w:t>
      </w:r>
    </w:p>
    <w:p w14:paraId="1875A455" w14:textId="79E787AA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auth.py — содержит обёртки для работы с локаторами, разбитые по классам в зависимости от типа тестирования;</w:t>
      </w:r>
    </w:p>
    <w:p w14:paraId="23811335" w14:textId="424C7543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base.py — определяет методы работы с локаторами через явные ожидания, а также функции получения главной и текущей страниц;</w:t>
      </w:r>
    </w:p>
    <w:p w14:paraId="5E58E8D3" w14:textId="0A3B6E2D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 xml:space="preserve">locators.py — определяет </w:t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XPath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- и CSS-локаторы для элементов сайта;</w:t>
      </w:r>
    </w:p>
    <w:p w14:paraId="62F3F608" w14:textId="24FE57DE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  <w:lang w:val="ru-RU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  <w:t>settings.py — содержит различные данные, которые используются в ходе тестирования.</w:t>
      </w:r>
    </w:p>
    <w:p w14:paraId="0911BDD6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  <w:lang w:val="ru-RU"/>
        </w:rPr>
      </w:pPr>
    </w:p>
    <w:p w14:paraId="44326FFE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</w:pPr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Директория </w:t>
      </w:r>
      <w:proofErr w:type="spellStart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>tests</w:t>
      </w:r>
      <w:proofErr w:type="spellEnd"/>
      <w:r w:rsidRPr="00380B78">
        <w:rPr>
          <w:rFonts w:ascii="Times New Roman" w:eastAsia="Times New Roman" w:hAnsi="Times New Roman" w:cs="Times New Roman"/>
          <w:b/>
          <w:i/>
          <w:sz w:val="30"/>
          <w:szCs w:val="30"/>
          <w:u w:val="single"/>
        </w:rPr>
        <w:t xml:space="preserve"> содержит следующие тестовые файлы:</w:t>
      </w:r>
    </w:p>
    <w:p w14:paraId="5DFF2A01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lastRenderedPageBreak/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test_auth_page_positive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— выполняет позитивные проверки страницы входа (для теста автопереключения вкладок берётся действительный номер лицевого счета, корректно оформленный (не активен), ручные проверки проходят корректно, но при автоматизированном переключении этого не происходит: две последние цифры не учитываются, и система переводит на страницу с вводом телефонного номера);</w:t>
      </w:r>
    </w:p>
    <w:p w14:paraId="20FB5430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test_auth_page_negative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— тестирует негативные сценарии на странице авторизации;</w:t>
      </w:r>
    </w:p>
    <w:p w14:paraId="64D97786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test_new_password_positive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— проверяет успешное восстановление пароля;</w:t>
      </w:r>
    </w:p>
    <w:p w14:paraId="05CB3177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test_new_password_negative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— отвечает за сценарии с ошибочным восстановлением доступа;</w:t>
      </w:r>
    </w:p>
    <w:p w14:paraId="5F355747" w14:textId="77777777" w:rsidR="00380B78" w:rsidRPr="00380B78" w:rsidRDefault="00380B78" w:rsidP="00380B78">
      <w:pPr>
        <w:rPr>
          <w:rFonts w:ascii="Times New Roman" w:eastAsia="Times New Roman" w:hAnsi="Times New Roman" w:cs="Times New Roman"/>
          <w:bCs/>
          <w:iCs/>
          <w:sz w:val="30"/>
          <w:szCs w:val="30"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test_registr_positive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— набор успешных тестов страницы регистрации;</w:t>
      </w:r>
    </w:p>
    <w:p w14:paraId="00000028" w14:textId="1C622FB6" w:rsidR="001A7532" w:rsidRPr="00380B78" w:rsidRDefault="00380B78" w:rsidP="00380B78">
      <w:pPr>
        <w:rPr>
          <w:bCs/>
          <w:iCs/>
        </w:rPr>
      </w:pPr>
      <w:r w:rsidRPr="00380B78">
        <w:rPr>
          <w:rFonts w:ascii="Segoe UI Symbol" w:eastAsia="Times New Roman" w:hAnsi="Segoe UI Symbol" w:cs="Segoe UI Symbol"/>
          <w:bCs/>
          <w:iCs/>
          <w:sz w:val="30"/>
          <w:szCs w:val="30"/>
        </w:rPr>
        <w:t>➔</w:t>
      </w:r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ab/>
      </w:r>
      <w:proofErr w:type="spellStart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>test_registr_negative</w:t>
      </w:r>
      <w:proofErr w:type="spellEnd"/>
      <w:r w:rsidRPr="00380B78">
        <w:rPr>
          <w:rFonts w:ascii="Times New Roman" w:eastAsia="Times New Roman" w:hAnsi="Times New Roman" w:cs="Times New Roman"/>
          <w:bCs/>
          <w:iCs/>
          <w:sz w:val="30"/>
          <w:szCs w:val="30"/>
        </w:rPr>
        <w:t xml:space="preserve"> — сценарии с негативными сценариями регистрации.</w:t>
      </w:r>
    </w:p>
    <w:sectPr w:rsidR="001A7532" w:rsidRPr="00380B7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" w:fontKey="{5215852D-D71D-4294-86E4-D09BE12609CC}"/>
    <w:embedBoldItalic r:id="rId2" w:fontKey="{38D04B57-3C5F-4FFE-8467-056407203CCA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3" w:fontKey="{8C218813-C394-484D-A19F-BAD627D44C46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4" w:fontKey="{2B5FF50A-F494-4026-975B-FE8658870D5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437A9F"/>
    <w:multiLevelType w:val="multilevel"/>
    <w:tmpl w:val="106A0720"/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9155480"/>
    <w:multiLevelType w:val="multilevel"/>
    <w:tmpl w:val="F9D6190C"/>
    <w:lvl w:ilvl="0">
      <w:start w:val="1"/>
      <w:numFmt w:val="bullet"/>
      <w:lvlText w:val="➔"/>
      <w:lvlJc w:val="left"/>
      <w:pPr>
        <w:ind w:left="720" w:hanging="360"/>
      </w:pPr>
      <w:rPr>
        <w:rFonts w:ascii="Arial" w:eastAsia="Arial" w:hAnsi="Arial" w:cs="Arial"/>
        <w:color w:val="1F2328"/>
        <w:sz w:val="24"/>
        <w:szCs w:val="24"/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4F9D70D9"/>
    <w:multiLevelType w:val="multilevel"/>
    <w:tmpl w:val="0B4A4F76"/>
    <w:lvl w:ilvl="0">
      <w:start w:val="1"/>
      <w:numFmt w:val="bullet"/>
      <w:lvlText w:val="★"/>
      <w:lvlJc w:val="left"/>
      <w:pPr>
        <w:ind w:left="720" w:hanging="360"/>
      </w:pPr>
      <w:rPr>
        <w:rFonts w:ascii="Arial" w:eastAsia="Arial" w:hAnsi="Arial" w:cs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F83728E"/>
    <w:multiLevelType w:val="multilevel"/>
    <w:tmpl w:val="244006D4"/>
    <w:lvl w:ilvl="0">
      <w:start w:val="1"/>
      <w:numFmt w:val="bullet"/>
      <w:lvlText w:val="★"/>
      <w:lvlJc w:val="left"/>
      <w:pPr>
        <w:ind w:left="720" w:hanging="360"/>
      </w:pPr>
      <w:rPr>
        <w:rFonts w:ascii="Arial" w:eastAsia="Arial" w:hAnsi="Arial" w:cs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0AF6618"/>
    <w:multiLevelType w:val="multilevel"/>
    <w:tmpl w:val="E5CC6470"/>
    <w:lvl w:ilvl="0">
      <w:start w:val="1"/>
      <w:numFmt w:val="bullet"/>
      <w:lvlText w:val="➔"/>
      <w:lvlJc w:val="left"/>
      <w:pPr>
        <w:ind w:left="720" w:hanging="360"/>
      </w:pPr>
      <w:rPr>
        <w:rFonts w:ascii="Arial" w:eastAsia="Arial" w:hAnsi="Arial" w:cs="Arial"/>
        <w:color w:val="1F2328"/>
        <w:sz w:val="24"/>
        <w:szCs w:val="24"/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3532F34"/>
    <w:multiLevelType w:val="multilevel"/>
    <w:tmpl w:val="45625802"/>
    <w:lvl w:ilvl="0">
      <w:start w:val="1"/>
      <w:numFmt w:val="bullet"/>
      <w:lvlText w:val="❖"/>
      <w:lvlJc w:val="left"/>
      <w:pPr>
        <w:ind w:left="720" w:hanging="360"/>
      </w:pPr>
      <w:rPr>
        <w:rFonts w:ascii="Arial" w:eastAsia="Arial" w:hAnsi="Arial" w:cs="Arial"/>
        <w:color w:val="1F2328"/>
        <w:sz w:val="24"/>
        <w:szCs w:val="24"/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num w:numId="1" w16cid:durableId="228417909">
    <w:abstractNumId w:val="4"/>
  </w:num>
  <w:num w:numId="2" w16cid:durableId="14549435">
    <w:abstractNumId w:val="3"/>
  </w:num>
  <w:num w:numId="3" w16cid:durableId="887693100">
    <w:abstractNumId w:val="2"/>
  </w:num>
  <w:num w:numId="4" w16cid:durableId="1228371454">
    <w:abstractNumId w:val="1"/>
  </w:num>
  <w:num w:numId="5" w16cid:durableId="1558855475">
    <w:abstractNumId w:val="5"/>
  </w:num>
  <w:num w:numId="6" w16cid:durableId="1226531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A7532"/>
    <w:rsid w:val="001A7532"/>
    <w:rsid w:val="00380B78"/>
    <w:rsid w:val="007D36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334297"/>
  <w15:docId w15:val="{490E07C2-BAA1-4AB6-993A-1784F7021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431</Words>
  <Characters>2460</Characters>
  <Application>Microsoft Office Word</Application>
  <DocSecurity>0</DocSecurity>
  <Lines>20</Lines>
  <Paragraphs>5</Paragraphs>
  <ScaleCrop>false</ScaleCrop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anger7 anger7</cp:lastModifiedBy>
  <cp:revision>2</cp:revision>
  <dcterms:created xsi:type="dcterms:W3CDTF">2025-11-09T12:00:00Z</dcterms:created>
  <dcterms:modified xsi:type="dcterms:W3CDTF">2025-11-09T12:08:00Z</dcterms:modified>
</cp:coreProperties>
</file>